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KVALIFIKACIJAI</w:t>
      </w:r>
    </w:p>
    <w:bookmarkEnd w:id="0"/>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7B2509">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B43F00">
            <w:pPr>
              <w:spacing w:after="0" w:line="240" w:lineRule="auto"/>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117DCD17"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43AD8B58"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53A3A182"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 xml:space="preserve">padalinys, per pastaruosius 5 metus buvo priimtas ir įsiteisėjęs apkaltinamasis teismo nuosprendis </w:t>
            </w:r>
            <w:r w:rsidRPr="00BC4C83">
              <w:rPr>
                <w:rFonts w:ascii="Arial" w:hAnsi="Arial" w:cs="Arial"/>
                <w:bCs/>
                <w:sz w:val="22"/>
                <w:szCs w:val="22"/>
                <w:lang w:eastAsia="en-US"/>
              </w:rPr>
              <w:lastRenderedPageBreak/>
              <w:t>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CE520E" w:rsidRPr="00BC4C83">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Pr="00BC4C83"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Default="003B2C74" w:rsidP="003B2C74">
            <w:pPr>
              <w:pStyle w:val="Betarp"/>
              <w:jc w:val="both"/>
              <w:rPr>
                <w:rFonts w:ascii="Arial" w:hAnsi="Arial" w:cs="Arial"/>
                <w:b/>
                <w:bCs/>
                <w:sz w:val="22"/>
                <w:szCs w:val="22"/>
              </w:rPr>
            </w:pPr>
          </w:p>
          <w:p w14:paraId="5D84E47A" w14:textId="7797E458" w:rsidR="003B2C74" w:rsidRPr="003B2C74" w:rsidRDefault="003B2C74" w:rsidP="003B2C74">
            <w:pPr>
              <w:pStyle w:val="Betarp"/>
              <w:jc w:val="both"/>
              <w:rPr>
                <w:rFonts w:ascii="Arial" w:hAnsi="Arial" w:cs="Arial"/>
                <w:b/>
                <w:bCs/>
                <w:sz w:val="22"/>
                <w:szCs w:val="22"/>
              </w:rPr>
            </w:pPr>
            <w:r w:rsidRPr="003B2C74">
              <w:rPr>
                <w:rFonts w:ascii="Arial" w:hAnsi="Arial" w:cs="Arial"/>
                <w:b/>
                <w:bCs/>
                <w:sz w:val="22"/>
                <w:szCs w:val="22"/>
              </w:rPr>
              <w:t>PASTABA</w:t>
            </w:r>
          </w:p>
          <w:p w14:paraId="4D6F9C94" w14:textId="351F6125" w:rsidR="001A1DA0" w:rsidRPr="00D25D39" w:rsidRDefault="003B2C74" w:rsidP="003B2C74">
            <w:pPr>
              <w:pStyle w:val="Betarp"/>
              <w:jc w:val="both"/>
              <w:rPr>
                <w:rFonts w:ascii="Arial" w:hAnsi="Arial" w:cs="Arial"/>
                <w:sz w:val="22"/>
                <w:szCs w:val="22"/>
                <w:u w:val="single"/>
              </w:rPr>
            </w:pPr>
            <w:r>
              <w:rPr>
                <w:rFonts w:ascii="Arial" w:hAnsi="Arial" w:cs="Arial"/>
                <w:sz w:val="22"/>
                <w:szCs w:val="22"/>
                <w:u w:val="single"/>
              </w:rPr>
              <w:t>V</w:t>
            </w:r>
            <w:r w:rsidRPr="003B2C74">
              <w:rPr>
                <w:rFonts w:ascii="Arial" w:hAnsi="Arial" w:cs="Arial"/>
                <w:sz w:val="22"/>
                <w:szCs w:val="22"/>
                <w:u w:val="single"/>
              </w:rPr>
              <w:t>ykd</w:t>
            </w:r>
            <w:r>
              <w:rPr>
                <w:rFonts w:ascii="Arial" w:hAnsi="Arial" w:cs="Arial"/>
                <w:sz w:val="22"/>
                <w:szCs w:val="22"/>
                <w:u w:val="single"/>
              </w:rPr>
              <w:t>ant</w:t>
            </w:r>
            <w:r w:rsidRPr="003B2C74">
              <w:rPr>
                <w:rFonts w:ascii="Arial" w:hAnsi="Arial" w:cs="Arial"/>
                <w:sz w:val="22"/>
                <w:szCs w:val="22"/>
                <w:u w:val="single"/>
              </w:rPr>
              <w:t xml:space="preserve"> supaprastintą pirkimą </w:t>
            </w:r>
            <w:r>
              <w:rPr>
                <w:rFonts w:ascii="Arial" w:hAnsi="Arial" w:cs="Arial"/>
                <w:sz w:val="22"/>
                <w:szCs w:val="22"/>
                <w:u w:val="single"/>
              </w:rPr>
              <w:t>p</w:t>
            </w:r>
            <w:r w:rsidRPr="00D25D39">
              <w:rPr>
                <w:rFonts w:ascii="Arial" w:hAnsi="Arial" w:cs="Arial"/>
                <w:sz w:val="22"/>
                <w:szCs w:val="22"/>
                <w:u w:val="single"/>
              </w:rPr>
              <w:t>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BC4C83" w:rsidRDefault="003B2C74" w:rsidP="003B2C74">
            <w:pPr>
              <w:pStyle w:val="Betarp"/>
              <w:jc w:val="both"/>
              <w:rPr>
                <w:rFonts w:ascii="Arial" w:hAnsi="Arial" w:cs="Arial"/>
                <w:b/>
                <w:bCs/>
                <w:sz w:val="22"/>
                <w:szCs w:val="22"/>
              </w:rPr>
            </w:pPr>
          </w:p>
          <w:p w14:paraId="4C1CC453" w14:textId="2CA22985" w:rsidR="00561A4A" w:rsidRPr="00BC4C83" w:rsidRDefault="00561A4A" w:rsidP="001A1DA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2)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1"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1"/>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1) Dėl įsipareigojimų, susijusių su mokesčių mokėjimu, įvykdymo i</w:t>
            </w:r>
            <w:r w:rsidRPr="00BC4C83">
              <w:rPr>
                <w:rFonts w:ascii="Arial" w:hAnsi="Arial" w:cs="Arial"/>
                <w:sz w:val="22"/>
                <w:szCs w:val="22"/>
                <w:lang w:eastAsia="en-US"/>
              </w:rPr>
              <w:t xml:space="preserve">š Lietuvoje įsteigtų subjektų </w:t>
            </w:r>
            <w:r w:rsidRPr="00BC4C83">
              <w:rPr>
                <w:rFonts w:ascii="Arial" w:hAnsi="Arial" w:cs="Arial"/>
                <w:sz w:val="22"/>
                <w:szCs w:val="22"/>
              </w:rPr>
              <w:t>prašoma:</w:t>
            </w:r>
          </w:p>
          <w:p w14:paraId="154705E1" w14:textId="77777777" w:rsidR="0019236D" w:rsidRPr="00BC4C83" w:rsidRDefault="0019236D" w:rsidP="0019236D">
            <w:pPr>
              <w:pStyle w:val="Betarp"/>
              <w:jc w:val="both"/>
              <w:rPr>
                <w:rFonts w:ascii="Arial" w:hAnsi="Arial" w:cs="Arial"/>
                <w:b/>
                <w:bCs/>
                <w:sz w:val="22"/>
                <w:szCs w:val="22"/>
              </w:rPr>
            </w:pPr>
          </w:p>
          <w:p w14:paraId="60B9553D" w14:textId="77777777" w:rsidR="0019236D" w:rsidRPr="00BC4C83" w:rsidRDefault="0019236D" w:rsidP="0019236D">
            <w:pPr>
              <w:pStyle w:val="Betarp"/>
              <w:numPr>
                <w:ilvl w:val="0"/>
                <w:numId w:val="41"/>
              </w:numPr>
              <w:jc w:val="both"/>
              <w:rPr>
                <w:rFonts w:ascii="Arial" w:hAnsi="Arial" w:cs="Arial"/>
                <w:sz w:val="22"/>
                <w:szCs w:val="22"/>
              </w:rPr>
            </w:pPr>
            <w:r w:rsidRPr="00BC4C83">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BC4C83" w:rsidRDefault="0019236D" w:rsidP="0019236D">
            <w:pPr>
              <w:pStyle w:val="Betarp"/>
              <w:numPr>
                <w:ilvl w:val="0"/>
                <w:numId w:val="40"/>
              </w:numPr>
              <w:jc w:val="both"/>
              <w:rPr>
                <w:rFonts w:ascii="Arial" w:hAnsi="Arial" w:cs="Arial"/>
                <w:sz w:val="22"/>
                <w:szCs w:val="22"/>
              </w:rPr>
            </w:pPr>
            <w:r w:rsidRPr="00BC4C8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F1E9AD4"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2"/>
            </w:r>
            <w:r w:rsidRPr="00BC4C83">
              <w:rPr>
                <w:rFonts w:ascii="Arial" w:hAnsi="Arial" w:cs="Arial"/>
                <w:sz w:val="22"/>
                <w:szCs w:val="22"/>
              </w:rPr>
              <w:t>.</w:t>
            </w:r>
          </w:p>
          <w:p w14:paraId="64268CA8" w14:textId="77777777" w:rsidR="0019236D" w:rsidRPr="00BC4C83" w:rsidRDefault="0019236D" w:rsidP="0019236D">
            <w:pPr>
              <w:pStyle w:val="Betarp"/>
              <w:jc w:val="both"/>
              <w:rPr>
                <w:rFonts w:ascii="Arial" w:eastAsia="Yu Mincho" w:hAnsi="Arial" w:cs="Arial"/>
                <w:sz w:val="22"/>
                <w:szCs w:val="22"/>
              </w:rPr>
            </w:pPr>
          </w:p>
          <w:p w14:paraId="6789080E" w14:textId="28B0C5F1" w:rsidR="00C62AE7"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79A0F3B3" w14:textId="2EB21C1B" w:rsidR="0019236D" w:rsidRPr="00BC4C83" w:rsidRDefault="0019236D" w:rsidP="0019236D">
            <w:pPr>
              <w:pStyle w:val="Betarp"/>
              <w:jc w:val="both"/>
              <w:rPr>
                <w:rFonts w:ascii="Arial" w:hAnsi="Arial" w:cs="Arial"/>
                <w:bCs/>
                <w:sz w:val="22"/>
                <w:szCs w:val="22"/>
              </w:rPr>
            </w:pPr>
          </w:p>
          <w:p w14:paraId="58A6487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 xml:space="preserve">Jei dokumentas išduotas anksčiau, tačiau jame nurodytas galiojimo terminas ilgesnis nei pašalinimo </w:t>
            </w:r>
            <w:r w:rsidRPr="00BC4C83">
              <w:rPr>
                <w:rFonts w:ascii="Arial" w:hAnsi="Arial" w:cs="Arial"/>
                <w:bCs/>
                <w:sz w:val="22"/>
                <w:szCs w:val="22"/>
              </w:rPr>
              <w:lastRenderedPageBreak/>
              <w:t>pagrindų nebuvimą patvirtinančių dokumentų pagal EBVPD galutinis pateikimo terminas, toks dokumentas jo galiojimo laikotarpiu yra priimtinas.</w:t>
            </w:r>
          </w:p>
          <w:p w14:paraId="7E365A4F" w14:textId="77777777" w:rsidR="0019236D" w:rsidRPr="00BC4C83" w:rsidRDefault="0019236D" w:rsidP="0019236D">
            <w:pPr>
              <w:pStyle w:val="Betarp"/>
              <w:jc w:val="both"/>
              <w:rPr>
                <w:rFonts w:ascii="Arial" w:hAnsi="Arial" w:cs="Arial"/>
                <w:b/>
                <w:bCs/>
                <w:sz w:val="22"/>
                <w:szCs w:val="22"/>
              </w:rPr>
            </w:pPr>
          </w:p>
          <w:p w14:paraId="0633968B"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2) Dėl įsipareigojimų, susijusių su socialinio draudimo įmokų mokėjimu, įvykdymo i</w:t>
            </w:r>
            <w:r w:rsidRPr="00BC4C83">
              <w:rPr>
                <w:rFonts w:ascii="Arial" w:hAnsi="Arial" w:cs="Arial"/>
                <w:sz w:val="22"/>
                <w:szCs w:val="22"/>
                <w:lang w:eastAsia="en-US"/>
              </w:rPr>
              <w:t xml:space="preserve">š Lietuvoje įsteigtų subjektų </w:t>
            </w:r>
            <w:r w:rsidRPr="00BC4C83">
              <w:rPr>
                <w:rFonts w:ascii="Arial" w:hAnsi="Arial" w:cs="Arial"/>
                <w:bCs/>
                <w:sz w:val="22"/>
                <w:szCs w:val="22"/>
              </w:rPr>
              <w:t>prašoma:</w:t>
            </w:r>
          </w:p>
          <w:p w14:paraId="18E4F392" w14:textId="77777777"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4C83">
                <w:rPr>
                  <w:rStyle w:val="Hipersaitas"/>
                  <w:rFonts w:ascii="Arial" w:hAnsi="Arial" w:cs="Arial"/>
                  <w:bCs/>
                  <w:color w:val="auto"/>
                  <w:sz w:val="22"/>
                  <w:szCs w:val="22"/>
                </w:rPr>
                <w:t>http://draudejai.sodra.lt/draudeju_viesi_duomenys/</w:t>
              </w:r>
            </w:hyperlink>
            <w:r w:rsidRPr="00BC4C83">
              <w:rPr>
                <w:rFonts w:ascii="Arial" w:hAnsi="Arial" w:cs="Arial"/>
                <w:bCs/>
                <w:sz w:val="22"/>
                <w:szCs w:val="22"/>
              </w:rPr>
              <w:t>.</w:t>
            </w:r>
          </w:p>
          <w:p w14:paraId="2260D632" w14:textId="77777777" w:rsidR="0019236D" w:rsidRPr="00BC4C83" w:rsidRDefault="0019236D" w:rsidP="0019236D">
            <w:pPr>
              <w:pStyle w:val="Betarp"/>
              <w:jc w:val="both"/>
              <w:rPr>
                <w:rFonts w:ascii="Arial" w:hAnsi="Arial" w:cs="Arial"/>
                <w:b/>
                <w:bCs/>
                <w:sz w:val="22"/>
                <w:szCs w:val="22"/>
              </w:rPr>
            </w:pPr>
          </w:p>
          <w:p w14:paraId="780611C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BC4C83" w:rsidRDefault="0019236D" w:rsidP="0019236D">
            <w:pPr>
              <w:pStyle w:val="Betarp"/>
              <w:jc w:val="both"/>
              <w:rPr>
                <w:rFonts w:ascii="Arial" w:hAnsi="Arial" w:cs="Arial"/>
                <w:b/>
                <w:bCs/>
                <w:sz w:val="22"/>
                <w:szCs w:val="22"/>
              </w:rPr>
            </w:pPr>
          </w:p>
          <w:p w14:paraId="1DA83E62"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BC4C83" w:rsidRDefault="0019236D" w:rsidP="0019236D">
            <w:pPr>
              <w:pStyle w:val="Betarp"/>
              <w:jc w:val="both"/>
              <w:rPr>
                <w:rFonts w:ascii="Arial" w:hAnsi="Arial" w:cs="Arial"/>
                <w:b/>
                <w:bCs/>
                <w:sz w:val="22"/>
                <w:szCs w:val="22"/>
              </w:rPr>
            </w:pPr>
          </w:p>
          <w:p w14:paraId="0AF9ABC5"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273F6CB9"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lastRenderedPageBreak/>
              <w:t>atitinkamos užsienio šalies kompetentingos institucijos dokumento</w:t>
            </w:r>
            <w:r w:rsidRPr="00BC4C83">
              <w:rPr>
                <w:rStyle w:val="Puslapioinaosnuoroda"/>
                <w:rFonts w:ascii="Arial" w:hAnsi="Arial" w:cs="Arial"/>
                <w:sz w:val="22"/>
                <w:szCs w:val="22"/>
              </w:rPr>
              <w:footnoteReference w:id="3"/>
            </w:r>
            <w:r w:rsidRPr="00BC4C83">
              <w:rPr>
                <w:rFonts w:ascii="Arial" w:hAnsi="Arial" w:cs="Arial"/>
                <w:sz w:val="22"/>
                <w:szCs w:val="22"/>
              </w:rPr>
              <w:t>.</w:t>
            </w:r>
          </w:p>
          <w:p w14:paraId="473ACBF9" w14:textId="77777777" w:rsidR="0019236D" w:rsidRPr="00BC4C83" w:rsidRDefault="0019236D" w:rsidP="0019236D">
            <w:pPr>
              <w:pStyle w:val="Betarp"/>
              <w:jc w:val="both"/>
              <w:rPr>
                <w:rFonts w:ascii="Arial" w:hAnsi="Arial" w:cs="Arial"/>
                <w:b/>
                <w:bCs/>
                <w:sz w:val="22"/>
                <w:szCs w:val="22"/>
              </w:rPr>
            </w:pPr>
          </w:p>
          <w:p w14:paraId="01ECF7E0" w14:textId="77D8018E"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582DA7FA" w14:textId="77777777" w:rsidR="0019236D" w:rsidRPr="00BC4C83" w:rsidRDefault="0019236D" w:rsidP="0019236D">
            <w:pPr>
              <w:pStyle w:val="Betarp"/>
              <w:jc w:val="both"/>
              <w:rPr>
                <w:rFonts w:ascii="Arial" w:hAnsi="Arial" w:cs="Arial"/>
                <w:sz w:val="22"/>
                <w:szCs w:val="22"/>
              </w:rPr>
            </w:pPr>
          </w:p>
          <w:p w14:paraId="6D378B34" w14:textId="06E43B56" w:rsidR="0019236D" w:rsidRPr="00BC4C83" w:rsidRDefault="0019236D" w:rsidP="0019236D">
            <w:pPr>
              <w:pStyle w:val="Betarp"/>
              <w:jc w:val="both"/>
              <w:rPr>
                <w:rFonts w:ascii="Arial" w:hAnsi="Arial" w:cs="Arial"/>
                <w:bCs/>
                <w:sz w:val="22"/>
                <w:szCs w:val="22"/>
              </w:rPr>
            </w:pPr>
            <w:r w:rsidRPr="00BC4C8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Default="003B2C74" w:rsidP="003B2C74">
            <w:pPr>
              <w:spacing w:after="0" w:line="240" w:lineRule="auto"/>
              <w:ind w:left="45"/>
              <w:jc w:val="both"/>
              <w:rPr>
                <w:rFonts w:ascii="Arial" w:hAnsi="Arial" w:cs="Arial"/>
                <w:bCs/>
              </w:rPr>
            </w:pPr>
          </w:p>
          <w:p w14:paraId="4E4DD108" w14:textId="2C3D0F9D" w:rsidR="003B2C74" w:rsidRPr="00D25D39" w:rsidRDefault="003B2C74" w:rsidP="003B2C74">
            <w:pPr>
              <w:spacing w:after="0" w:line="240" w:lineRule="auto"/>
              <w:ind w:left="45"/>
              <w:jc w:val="both"/>
              <w:rPr>
                <w:rFonts w:ascii="Arial" w:hAnsi="Arial" w:cs="Arial"/>
                <w:b/>
              </w:rPr>
            </w:pPr>
            <w:r w:rsidRPr="00D25D39">
              <w:rPr>
                <w:rFonts w:ascii="Arial" w:hAnsi="Arial" w:cs="Arial"/>
                <w:b/>
              </w:rPr>
              <w:t>PASTABA</w:t>
            </w:r>
          </w:p>
          <w:p w14:paraId="4EA722EB" w14:textId="7A75D67E" w:rsidR="00C62AE7" w:rsidRPr="00BC4C83" w:rsidRDefault="003B2C74" w:rsidP="003B2C74">
            <w:pPr>
              <w:spacing w:after="0" w:line="240" w:lineRule="auto"/>
              <w:ind w:left="45"/>
              <w:jc w:val="both"/>
              <w:rPr>
                <w:rFonts w:ascii="Arial" w:hAnsi="Arial" w:cs="Arial"/>
                <w:bCs/>
              </w:rPr>
            </w:pPr>
            <w:r w:rsidRPr="003B2C74">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subjektas, kurio </w:t>
            </w:r>
            <w:r w:rsidRPr="00BC4C83">
              <w:rPr>
                <w:rFonts w:ascii="Arial" w:hAnsi="Arial" w:cs="Arial"/>
                <w:bCs/>
              </w:rPr>
              <w:lastRenderedPageBreak/>
              <w:t>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C4C83">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40A72639" w14:textId="3F88D58C" w:rsidR="00C62AE7" w:rsidRDefault="007B2509" w:rsidP="000E04EF">
            <w:pPr>
              <w:pStyle w:val="Betarp"/>
              <w:jc w:val="both"/>
            </w:pPr>
            <w:hyperlink r:id="rId9" w:history="1">
              <w:r w:rsidRPr="003A0409">
                <w:rPr>
                  <w:rStyle w:val="Hipersaitas"/>
                </w:rPr>
                <w:t>https://vpt.lrv.lt/lt/nuorodos/kiti-duomenys/powerbi/melaginga-informacija-pateikusiu-tiekeju-sarasas-3/</w:t>
              </w:r>
            </w:hyperlink>
          </w:p>
          <w:p w14:paraId="5FBBD2B1" w14:textId="5E67DCDD" w:rsidR="007B2509" w:rsidRPr="00BC4C83" w:rsidRDefault="007B2509"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BC4C83">
              <w:rPr>
                <w:rFonts w:ascii="Arial" w:hAnsi="Arial" w:cs="Arial"/>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32B80181" w14:textId="1C6969EC" w:rsidR="003A434A" w:rsidRDefault="007B2509" w:rsidP="003A434A">
            <w:pPr>
              <w:pStyle w:val="Betarp"/>
              <w:jc w:val="both"/>
            </w:pPr>
            <w:hyperlink r:id="rId10" w:history="1">
              <w:r w:rsidRPr="003A0409">
                <w:rPr>
                  <w:rStyle w:val="Hipersaitas"/>
                </w:rPr>
                <w:t>https://vpt.lrv.lt/lt/nuorodos/kiti-duomenys/powerbi/nepatikimi-tiekejai-1/</w:t>
              </w:r>
            </w:hyperlink>
          </w:p>
          <w:p w14:paraId="3E946D8C" w14:textId="77777777" w:rsidR="007B2509" w:rsidRDefault="007B2509" w:rsidP="003A434A">
            <w:pPr>
              <w:pStyle w:val="Betarp"/>
              <w:jc w:val="both"/>
            </w:pPr>
          </w:p>
          <w:p w14:paraId="581E6D6E" w14:textId="77777777" w:rsidR="003A434A" w:rsidRDefault="003A434A" w:rsidP="003A434A">
            <w:pPr>
              <w:pStyle w:val="Betarp"/>
              <w:jc w:val="both"/>
            </w:pPr>
          </w:p>
          <w:p w14:paraId="03243EB1" w14:textId="4CCABD17" w:rsidR="00A018D1" w:rsidRDefault="007B2509" w:rsidP="000E04EF">
            <w:pPr>
              <w:spacing w:after="0" w:line="240" w:lineRule="auto"/>
              <w:jc w:val="both"/>
            </w:pPr>
            <w:hyperlink r:id="rId11" w:history="1">
              <w:r w:rsidRPr="003A0409">
                <w:rPr>
                  <w:rStyle w:val="Hipersaitas"/>
                </w:rPr>
                <w:t>https://vpt.lrv.lt/lt/pasalinimo-pagrindai-1/nepatikimu-koncesininku-sarasas-1/nepatikimu-koncesininku-sarasas/</w:t>
              </w:r>
            </w:hyperlink>
          </w:p>
          <w:p w14:paraId="367759E0" w14:textId="0B04A7EA" w:rsidR="007B2509" w:rsidRPr="00BC4C83" w:rsidRDefault="007B2509"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 xml:space="preserve">Iš Lietuvoje įsteigtų subjektų įrodančių dokumentų nereikalaujama. Užtenka pateikto EBVPD. </w:t>
            </w:r>
            <w:r w:rsidRPr="00BC4C83">
              <w:rPr>
                <w:rFonts w:ascii="Arial" w:hAnsi="Arial" w:cs="Arial"/>
                <w:sz w:val="22"/>
                <w:szCs w:val="22"/>
              </w:rPr>
              <w:t>Priimant sprendimus dėl tiekėjo pašalinimo iš pirkimo procedūros šiame punkte nurodytu pašalinimo pagrindu, be kita ko, 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r w:rsidR="003A434A" w:rsidRPr="003A434A">
              <w:t>https://www.registrucentras.lt/jar/p/index.php</w:t>
            </w:r>
          </w:p>
          <w:p w14:paraId="7A2DA003"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32082F90" w14:textId="47F17E52" w:rsidR="007B2509" w:rsidRPr="007B2509" w:rsidRDefault="007B2509" w:rsidP="00A018D1">
            <w:pPr>
              <w:spacing w:after="0" w:line="240" w:lineRule="auto"/>
              <w:jc w:val="both"/>
            </w:pPr>
            <w:hyperlink r:id="rId12" w:history="1">
              <w:r w:rsidRPr="003A0409">
                <w:rPr>
                  <w:rStyle w:val="Hipersaitas"/>
                </w:rPr>
                <w:t>https://vpt.lrv.lt/lt/naujienos-3/finansiniu-ataskaitu-nepateikimas-gali-tapti-kliutimi-dalyvauti-viesuosiuose-pirkimuose/</w:t>
              </w:r>
            </w:hyperlink>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122FB0EC" w:rsidR="000E04EF" w:rsidRDefault="0019236D" w:rsidP="0019236D">
            <w:pPr>
              <w:spacing w:after="0" w:line="240" w:lineRule="auto"/>
              <w:jc w:val="both"/>
              <w:rPr>
                <w:rFonts w:ascii="Arial" w:hAnsi="Arial" w:cs="Arial"/>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nacionalinėje duomenų bazėje adresu</w:t>
            </w:r>
            <w:r w:rsidR="007B2509">
              <w:rPr>
                <w:rFonts w:ascii="Arial" w:hAnsi="Arial" w:cs="Arial"/>
              </w:rPr>
              <w:t xml:space="preserve"> </w:t>
            </w:r>
            <w:hyperlink r:id="rId13" w:history="1">
              <w:r w:rsidR="007B2509" w:rsidRPr="003A0409">
                <w:rPr>
                  <w:rStyle w:val="Hipersaitas"/>
                </w:rPr>
                <w:t>https://www.vmi.lt/evmi/mokesciu-moketoju-informacija</w:t>
              </w:r>
            </w:hyperlink>
            <w:r w:rsidR="007B2509">
              <w:t xml:space="preserve"> </w:t>
            </w:r>
            <w:r w:rsidRPr="00BC4C83">
              <w:rPr>
                <w:rFonts w:ascii="Arial" w:hAnsi="Arial" w:cs="Arial"/>
              </w:rPr>
              <w:t>skelbiamą informaciją.</w:t>
            </w:r>
          </w:p>
          <w:p w14:paraId="78510931" w14:textId="77777777" w:rsidR="007B2509" w:rsidRPr="00BC4C83" w:rsidRDefault="007B2509" w:rsidP="0019236D">
            <w:pPr>
              <w:spacing w:after="0" w:line="240" w:lineRule="auto"/>
              <w:jc w:val="both"/>
              <w:rPr>
                <w:rFonts w:ascii="Arial" w:hAnsi="Arial" w:cs="Arial"/>
                <w:bCs/>
              </w:rPr>
            </w:pP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7B2509">
        <w:trPr>
          <w:trHeight w:val="2540"/>
        </w:trPr>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3D92AA31" w14:textId="1B530A14" w:rsidR="00C62AE7" w:rsidRPr="007B2509" w:rsidRDefault="0019236D" w:rsidP="007B2509">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hyperlink r:id="rId14" w:history="1">
              <w:r w:rsidR="007B2509" w:rsidRPr="003A0409">
                <w:rPr>
                  <w:rStyle w:val="Hipersaitas"/>
                </w:rPr>
                <w:t>https://kt.gov.lt/lt/atviri-duomenys/diskvalifikavimas-is-viesuju-pirkimu</w:t>
              </w:r>
            </w:hyperlink>
            <w:r w:rsidR="007B2509">
              <w:t xml:space="preserve"> </w:t>
            </w:r>
            <w:r w:rsidRPr="00BC4C83">
              <w:rPr>
                <w:rFonts w:ascii="Arial" w:hAnsi="Arial" w:cs="Arial"/>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BC4C83"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lastRenderedPageBreak/>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E0D1A09" w14:textId="77777777" w:rsidR="00F32D74" w:rsidRPr="00BC4C83" w:rsidRDefault="00F32D74" w:rsidP="00F32D74">
      <w:pPr>
        <w:tabs>
          <w:tab w:val="left" w:pos="720"/>
        </w:tabs>
        <w:spacing w:after="0" w:line="240" w:lineRule="auto"/>
        <w:jc w:val="both"/>
        <w:rPr>
          <w:rFonts w:ascii="Arial" w:eastAsia="Calibri" w:hAnsi="Arial" w:cs="Arial"/>
        </w:rPr>
      </w:pPr>
    </w:p>
    <w:tbl>
      <w:tblPr>
        <w:tblStyle w:val="Lentelstinklelis"/>
        <w:tblW w:w="15871" w:type="dxa"/>
        <w:tblLook w:val="04A0" w:firstRow="1" w:lastRow="0" w:firstColumn="1" w:lastColumn="0" w:noHBand="0" w:noVBand="1"/>
      </w:tblPr>
      <w:tblGrid>
        <w:gridCol w:w="749"/>
        <w:gridCol w:w="5980"/>
        <w:gridCol w:w="5315"/>
        <w:gridCol w:w="3827"/>
      </w:tblGrid>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50C11511" w:rsidR="00F32D74" w:rsidRPr="00BC4C83" w:rsidRDefault="00244C34" w:rsidP="00244C34">
            <w:pPr>
              <w:pBdr>
                <w:top w:val="nil"/>
                <w:left w:val="nil"/>
                <w:bottom w:val="nil"/>
                <w:right w:val="nil"/>
                <w:between w:val="nil"/>
              </w:pBdr>
              <w:spacing w:after="0" w:line="240" w:lineRule="auto"/>
              <w:rPr>
                <w:rFonts w:ascii="Arial" w:eastAsia="Arial" w:hAnsi="Arial" w:cs="Arial"/>
                <w:b/>
                <w:bCs/>
                <w:sz w:val="22"/>
                <w:szCs w:val="22"/>
              </w:rPr>
            </w:pPr>
            <w:r>
              <w:rPr>
                <w:rFonts w:ascii="Arial" w:eastAsia="Calibri" w:hAnsi="Arial" w:cs="Arial"/>
                <w:b/>
                <w:bCs/>
                <w:noProof/>
                <w:sz w:val="22"/>
                <w:szCs w:val="22"/>
              </w:rPr>
              <w:t xml:space="preserve">2 lentelė. </w:t>
            </w:r>
            <w:r w:rsidR="00F32D74" w:rsidRPr="00BC4C83">
              <w:rPr>
                <w:rFonts w:ascii="Arial" w:eastAsia="Calibri" w:hAnsi="Arial" w:cs="Arial"/>
                <w:b/>
                <w:bCs/>
                <w:noProof/>
                <w:sz w:val="22"/>
                <w:szCs w:val="22"/>
              </w:rPr>
              <w:t>Te</w:t>
            </w:r>
            <w:r>
              <w:rPr>
                <w:rFonts w:ascii="Arial" w:eastAsia="Calibri" w:hAnsi="Arial" w:cs="Arial"/>
                <w:b/>
                <w:bCs/>
                <w:noProof/>
                <w:sz w:val="22"/>
                <w:szCs w:val="22"/>
              </w:rPr>
              <w:t>isė verstis veikla</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244C34" w:rsidRPr="00BC4C83" w14:paraId="2AEBD83E" w14:textId="77777777" w:rsidTr="00F71000">
        <w:trPr>
          <w:trHeight w:val="300"/>
        </w:trPr>
        <w:tc>
          <w:tcPr>
            <w:tcW w:w="749" w:type="dxa"/>
            <w:vAlign w:val="center"/>
          </w:tcPr>
          <w:p w14:paraId="11C26820" w14:textId="77777777" w:rsidR="00244C34" w:rsidRPr="000E1344" w:rsidRDefault="00244C34" w:rsidP="00244C34">
            <w:pPr>
              <w:pBdr>
                <w:top w:val="nil"/>
                <w:left w:val="nil"/>
                <w:bottom w:val="nil"/>
                <w:right w:val="nil"/>
                <w:between w:val="nil"/>
              </w:pBdr>
              <w:spacing w:after="0" w:line="240" w:lineRule="auto"/>
              <w:jc w:val="center"/>
              <w:rPr>
                <w:rFonts w:ascii="Arial" w:hAnsi="Arial" w:cs="Arial"/>
                <w:bCs/>
                <w:sz w:val="22"/>
                <w:szCs w:val="22"/>
              </w:rPr>
            </w:pPr>
            <w:r w:rsidRPr="000E1344">
              <w:rPr>
                <w:rFonts w:ascii="Arial" w:hAnsi="Arial" w:cs="Arial"/>
                <w:bCs/>
                <w:sz w:val="22"/>
                <w:szCs w:val="22"/>
              </w:rPr>
              <w:t>13.</w:t>
            </w:r>
          </w:p>
          <w:p w14:paraId="39324F79" w14:textId="5261E860" w:rsidR="00244C34" w:rsidRPr="00BC4C83" w:rsidRDefault="00244C34" w:rsidP="00244C34">
            <w:pPr>
              <w:pBdr>
                <w:top w:val="nil"/>
                <w:left w:val="nil"/>
                <w:bottom w:val="nil"/>
                <w:right w:val="nil"/>
                <w:between w:val="nil"/>
              </w:pBdr>
              <w:spacing w:after="0" w:line="240" w:lineRule="auto"/>
              <w:jc w:val="center"/>
              <w:rPr>
                <w:rFonts w:ascii="Arial" w:hAnsi="Arial" w:cs="Arial"/>
                <w:b/>
              </w:rPr>
            </w:pPr>
          </w:p>
        </w:tc>
        <w:tc>
          <w:tcPr>
            <w:tcW w:w="5980" w:type="dxa"/>
          </w:tcPr>
          <w:p w14:paraId="0B7F21E3" w14:textId="77777777" w:rsidR="00244C34" w:rsidRPr="00244C34" w:rsidRDefault="00244C34" w:rsidP="00244C34">
            <w:pPr>
              <w:spacing w:after="0" w:line="240" w:lineRule="auto"/>
              <w:jc w:val="both"/>
              <w:rPr>
                <w:rFonts w:ascii="Arial" w:hAnsi="Arial"/>
                <w:color w:val="000000"/>
                <w:sz w:val="22"/>
                <w:szCs w:val="22"/>
              </w:rPr>
            </w:pPr>
            <w:r w:rsidRPr="00244C34">
              <w:rPr>
                <w:rFonts w:ascii="Arial" w:hAnsi="Arial"/>
                <w:color w:val="000000"/>
                <w:sz w:val="22"/>
                <w:szCs w:val="22"/>
              </w:rPr>
              <w:t>Tiekėjas turi teisę verstis ta veikla</w:t>
            </w:r>
            <w:r w:rsidRPr="00244C34">
              <w:rPr>
                <w:rFonts w:ascii="Arial" w:hAnsi="Arial"/>
                <w:sz w:val="22"/>
                <w:szCs w:val="22"/>
              </w:rPr>
              <w:t>, kuri reikalinga pirkimo sutarčiai įvykdyti ir kuri nurodoma steigimo dokumentuose ar  registrų centro išraše.</w:t>
            </w:r>
          </w:p>
          <w:p w14:paraId="2743C474" w14:textId="77777777" w:rsidR="00244C34" w:rsidRPr="00244C34" w:rsidRDefault="00244C34" w:rsidP="00244C34">
            <w:pPr>
              <w:spacing w:after="0" w:line="240" w:lineRule="auto"/>
              <w:jc w:val="both"/>
              <w:rPr>
                <w:rFonts w:ascii="Arial" w:hAnsi="Arial"/>
                <w:color w:val="000000"/>
                <w:sz w:val="22"/>
                <w:szCs w:val="22"/>
              </w:rPr>
            </w:pPr>
          </w:p>
          <w:p w14:paraId="6DD45873" w14:textId="77777777" w:rsidR="00244C34" w:rsidRPr="00244C34" w:rsidRDefault="00244C34" w:rsidP="00244C34">
            <w:pPr>
              <w:spacing w:after="0" w:line="240" w:lineRule="auto"/>
              <w:jc w:val="both"/>
              <w:rPr>
                <w:rFonts w:ascii="Arial" w:hAnsi="Arial"/>
                <w:color w:val="000000"/>
                <w:sz w:val="22"/>
                <w:szCs w:val="22"/>
              </w:rPr>
            </w:pPr>
          </w:p>
          <w:p w14:paraId="06522A78" w14:textId="77777777" w:rsidR="00244C34" w:rsidRPr="00244C34" w:rsidRDefault="00244C34" w:rsidP="00244C34">
            <w:pPr>
              <w:spacing w:after="0" w:line="240" w:lineRule="auto"/>
              <w:jc w:val="both"/>
              <w:rPr>
                <w:rFonts w:ascii="Arial" w:hAnsi="Arial"/>
                <w:color w:val="000000"/>
                <w:sz w:val="22"/>
                <w:szCs w:val="22"/>
              </w:rPr>
            </w:pPr>
          </w:p>
          <w:p w14:paraId="1933E648" w14:textId="77777777" w:rsidR="00244C34" w:rsidRPr="00244C34" w:rsidRDefault="00244C34" w:rsidP="00244C34">
            <w:pPr>
              <w:spacing w:after="0" w:line="240" w:lineRule="auto"/>
              <w:jc w:val="both"/>
              <w:rPr>
                <w:rFonts w:ascii="Arial" w:hAnsi="Arial"/>
                <w:sz w:val="22"/>
                <w:szCs w:val="22"/>
              </w:rPr>
            </w:pPr>
          </w:p>
          <w:p w14:paraId="771623D5" w14:textId="77777777" w:rsidR="00244C34" w:rsidRPr="00244C34" w:rsidRDefault="00244C34" w:rsidP="00244C34">
            <w:pPr>
              <w:rPr>
                <w:rFonts w:ascii="Arial" w:hAnsi="Arial"/>
                <w:sz w:val="22"/>
                <w:szCs w:val="22"/>
              </w:rPr>
            </w:pPr>
          </w:p>
          <w:p w14:paraId="27698DC1" w14:textId="77777777" w:rsidR="00244C34" w:rsidRPr="00244C34" w:rsidRDefault="00244C34" w:rsidP="00244C34">
            <w:pPr>
              <w:rPr>
                <w:rFonts w:ascii="Arial" w:hAnsi="Arial"/>
                <w:sz w:val="22"/>
                <w:szCs w:val="22"/>
              </w:rPr>
            </w:pPr>
          </w:p>
          <w:p w14:paraId="176FE3D5" w14:textId="77777777" w:rsidR="00244C34" w:rsidRPr="00244C34" w:rsidRDefault="00244C34" w:rsidP="00244C34">
            <w:pPr>
              <w:rPr>
                <w:rFonts w:ascii="Arial" w:hAnsi="Arial"/>
                <w:sz w:val="22"/>
                <w:szCs w:val="22"/>
              </w:rPr>
            </w:pPr>
          </w:p>
          <w:p w14:paraId="3A841721" w14:textId="77777777" w:rsidR="00244C34" w:rsidRPr="00244C34" w:rsidRDefault="00244C34" w:rsidP="00244C34">
            <w:pPr>
              <w:rPr>
                <w:rFonts w:ascii="Arial" w:hAnsi="Arial"/>
                <w:sz w:val="22"/>
                <w:szCs w:val="22"/>
              </w:rPr>
            </w:pPr>
          </w:p>
          <w:p w14:paraId="78782207" w14:textId="77777777" w:rsidR="00244C34" w:rsidRPr="00244C34" w:rsidRDefault="00244C34" w:rsidP="00244C34">
            <w:pPr>
              <w:rPr>
                <w:rFonts w:ascii="Arial" w:hAnsi="Arial"/>
                <w:sz w:val="22"/>
                <w:szCs w:val="22"/>
              </w:rPr>
            </w:pPr>
          </w:p>
          <w:p w14:paraId="33BE6CF7" w14:textId="77777777" w:rsidR="00244C34" w:rsidRPr="00244C34" w:rsidRDefault="00244C34" w:rsidP="00244C34">
            <w:pPr>
              <w:rPr>
                <w:rFonts w:ascii="Arial" w:hAnsi="Arial"/>
                <w:sz w:val="22"/>
                <w:szCs w:val="22"/>
              </w:rPr>
            </w:pPr>
          </w:p>
          <w:p w14:paraId="2B67147A" w14:textId="77777777" w:rsidR="00244C34" w:rsidRPr="00244C34" w:rsidRDefault="00244C34" w:rsidP="00244C34">
            <w:pPr>
              <w:rPr>
                <w:rFonts w:ascii="Arial" w:hAnsi="Arial"/>
                <w:sz w:val="22"/>
                <w:szCs w:val="22"/>
              </w:rPr>
            </w:pPr>
          </w:p>
          <w:p w14:paraId="2C895082" w14:textId="77777777" w:rsidR="00244C34" w:rsidRPr="00244C34" w:rsidRDefault="00244C34" w:rsidP="00244C34">
            <w:pPr>
              <w:rPr>
                <w:rFonts w:ascii="Arial" w:hAnsi="Arial"/>
                <w:sz w:val="22"/>
                <w:szCs w:val="22"/>
              </w:rPr>
            </w:pPr>
          </w:p>
          <w:p w14:paraId="2AE249F1" w14:textId="77777777" w:rsidR="00244C34" w:rsidRPr="00244C34" w:rsidRDefault="00244C34" w:rsidP="00244C34">
            <w:pPr>
              <w:rPr>
                <w:rFonts w:ascii="Arial" w:hAnsi="Arial"/>
                <w:sz w:val="22"/>
                <w:szCs w:val="22"/>
              </w:rPr>
            </w:pPr>
          </w:p>
          <w:p w14:paraId="463B7DAA" w14:textId="77777777" w:rsidR="00244C34" w:rsidRPr="00244C34" w:rsidRDefault="00244C34" w:rsidP="00244C34">
            <w:pPr>
              <w:rPr>
                <w:rFonts w:ascii="Arial" w:hAnsi="Arial"/>
                <w:sz w:val="22"/>
                <w:szCs w:val="22"/>
              </w:rPr>
            </w:pPr>
          </w:p>
          <w:p w14:paraId="7350B7CC" w14:textId="77777777" w:rsidR="00244C34" w:rsidRPr="00244C34" w:rsidRDefault="00244C34" w:rsidP="00244C34">
            <w:pPr>
              <w:rPr>
                <w:rFonts w:ascii="Arial" w:hAnsi="Arial"/>
                <w:sz w:val="22"/>
                <w:szCs w:val="22"/>
              </w:rPr>
            </w:pPr>
          </w:p>
          <w:p w14:paraId="7AA81387" w14:textId="77777777" w:rsidR="00244C34" w:rsidRPr="00244C34" w:rsidRDefault="00244C34" w:rsidP="00244C34">
            <w:pPr>
              <w:rPr>
                <w:rFonts w:ascii="Arial" w:hAnsi="Arial"/>
                <w:sz w:val="22"/>
                <w:szCs w:val="22"/>
              </w:rPr>
            </w:pPr>
          </w:p>
          <w:p w14:paraId="5A1FB5B0" w14:textId="77777777" w:rsidR="00244C34" w:rsidRPr="00244C34" w:rsidRDefault="00244C34" w:rsidP="00244C34">
            <w:pPr>
              <w:tabs>
                <w:tab w:val="left" w:pos="567"/>
                <w:tab w:val="left" w:pos="851"/>
                <w:tab w:val="left" w:pos="1276"/>
              </w:tabs>
              <w:spacing w:after="0" w:line="240" w:lineRule="auto"/>
              <w:jc w:val="center"/>
              <w:rPr>
                <w:rFonts w:ascii="Arial" w:hAnsi="Arial" w:cs="Arial"/>
                <w:b/>
                <w:kern w:val="2"/>
                <w:sz w:val="22"/>
                <w:szCs w:val="22"/>
                <w14:ligatures w14:val="standardContextual"/>
              </w:rPr>
            </w:pPr>
          </w:p>
        </w:tc>
        <w:tc>
          <w:tcPr>
            <w:tcW w:w="5315" w:type="dxa"/>
          </w:tcPr>
          <w:p w14:paraId="1D021D27" w14:textId="77777777" w:rsidR="00244C34" w:rsidRPr="00244C34" w:rsidRDefault="00244C34" w:rsidP="00244C34">
            <w:pPr>
              <w:spacing w:after="0"/>
              <w:jc w:val="both"/>
              <w:rPr>
                <w:rFonts w:ascii="Arial" w:hAnsi="Arial"/>
                <w:iCs/>
                <w:sz w:val="22"/>
                <w:szCs w:val="22"/>
              </w:rPr>
            </w:pPr>
            <w:r w:rsidRPr="00244C34">
              <w:rPr>
                <w:rFonts w:ascii="Arial" w:hAnsi="Arial"/>
                <w:iCs/>
                <w:sz w:val="22"/>
                <w:szCs w:val="22"/>
              </w:rPr>
              <w:t>Tiekėjas pateikia:</w:t>
            </w:r>
          </w:p>
          <w:p w14:paraId="7525256D" w14:textId="77777777" w:rsidR="00244C34" w:rsidRPr="00244C34" w:rsidRDefault="00244C34" w:rsidP="00244C34">
            <w:pPr>
              <w:spacing w:after="0"/>
              <w:jc w:val="both"/>
              <w:rPr>
                <w:rFonts w:ascii="Arial" w:hAnsi="Arial"/>
                <w:iCs/>
                <w:sz w:val="22"/>
                <w:szCs w:val="22"/>
              </w:rPr>
            </w:pPr>
            <w:r w:rsidRPr="00244C34">
              <w:rPr>
                <w:rFonts w:ascii="Arial" w:hAnsi="Arial"/>
                <w:iCs/>
                <w:sz w:val="22"/>
                <w:szCs w:val="22"/>
              </w:rPr>
              <w:t xml:space="preserve">Dokumentus - jų kopijas arba nuorodas į nacionalines duomenų bazes bet kurioje valstybėje narėje, prie kurių pirkimo vykdytojas turės galimybę tiesiogiai ir neatlygintinai prisijungusi ir susipažinti su reikalaujamais dokumentais ir (ar) informacija: </w:t>
            </w:r>
          </w:p>
          <w:p w14:paraId="2D19B2A5" w14:textId="77777777" w:rsidR="00244C34" w:rsidRPr="00244C34" w:rsidRDefault="00244C34" w:rsidP="00244C34">
            <w:pPr>
              <w:spacing w:after="0"/>
              <w:jc w:val="both"/>
              <w:rPr>
                <w:rFonts w:ascii="Arial" w:hAnsi="Arial"/>
                <w:iCs/>
                <w:sz w:val="22"/>
                <w:szCs w:val="22"/>
              </w:rPr>
            </w:pPr>
            <w:r w:rsidRPr="00244C34">
              <w:rPr>
                <w:rFonts w:ascii="Arial" w:hAnsi="Arial"/>
                <w:iCs/>
                <w:sz w:val="22"/>
                <w:szCs w:val="22"/>
              </w:rPr>
              <w:t>1) profesinių ar veiklos registrų tvarkytojų, valstybės įgaliotų institucijų pažymos, kaip yra nustatyta toje valstybėje narėje, kurioje jis registruotas, ar priesaikos deklaracija, liudijanti tiekėjo teisę verstis atitinkama veikla (</w:t>
            </w:r>
            <w:r w:rsidRPr="00244C34">
              <w:rPr>
                <w:rFonts w:ascii="Arial" w:hAnsi="Arial"/>
                <w:b/>
                <w:bCs/>
                <w:iCs/>
                <w:sz w:val="22"/>
                <w:szCs w:val="22"/>
              </w:rPr>
              <w:t>Lietuvos Respublikoje</w:t>
            </w:r>
            <w:r w:rsidRPr="00244C34">
              <w:rPr>
                <w:rFonts w:ascii="Arial" w:hAnsi="Arial"/>
                <w:iCs/>
                <w:sz w:val="22"/>
                <w:szCs w:val="22"/>
              </w:rPr>
              <w:t xml:space="preserve"> </w:t>
            </w:r>
            <w:r w:rsidRPr="00244C34">
              <w:rPr>
                <w:rFonts w:ascii="Arial" w:hAnsi="Arial"/>
                <w:b/>
                <w:bCs/>
                <w:iCs/>
                <w:sz w:val="22"/>
                <w:szCs w:val="22"/>
              </w:rPr>
              <w:t>registruotas tiekėjas pateikia:</w:t>
            </w:r>
            <w:r w:rsidRPr="00244C34">
              <w:rPr>
                <w:rFonts w:ascii="Arial" w:hAnsi="Arial"/>
                <w:iCs/>
                <w:sz w:val="22"/>
                <w:szCs w:val="22"/>
              </w:rPr>
              <w:t xml:space="preserve"> valstybės įmonės išduotą Lietuvos Respublikos juridinių asmenų registro išrašo kopiją, asmuo besiverčiantis individualia veikla – individualios veiklos registravimo dokumentą arba verslo liudijimo įsigijimo dokumentą);</w:t>
            </w:r>
          </w:p>
          <w:p w14:paraId="0D8A0DE3" w14:textId="4DE73B15" w:rsidR="00244C34" w:rsidRPr="00244C34" w:rsidRDefault="00244C34" w:rsidP="00244C34">
            <w:pPr>
              <w:pBdr>
                <w:top w:val="nil"/>
                <w:left w:val="nil"/>
                <w:bottom w:val="nil"/>
                <w:right w:val="nil"/>
                <w:between w:val="nil"/>
              </w:pBdr>
              <w:spacing w:after="0" w:line="240" w:lineRule="auto"/>
              <w:jc w:val="both"/>
              <w:rPr>
                <w:rFonts w:ascii="Arial" w:hAnsi="Arial" w:cs="Arial"/>
                <w:b/>
                <w:sz w:val="22"/>
                <w:szCs w:val="22"/>
              </w:rPr>
            </w:pPr>
            <w:r w:rsidRPr="00244C34">
              <w:rPr>
                <w:rFonts w:ascii="Arial" w:hAnsi="Arial"/>
                <w:iCs/>
                <w:color w:val="000000"/>
                <w:sz w:val="22"/>
                <w:szCs w:val="22"/>
              </w:rPr>
              <w:t>2) jeigu verstis atitinkama veikla yra privalomi leidimai, licencijos, atestatai ar kiti dokumentai – atitinkamų dokumentų – licencijų, leidimų, atestatų ar kitų pirkimo sutarčiai vykdyti privalomų dokumentų, kopijos.</w:t>
            </w:r>
          </w:p>
        </w:tc>
        <w:tc>
          <w:tcPr>
            <w:tcW w:w="3827" w:type="dxa"/>
          </w:tcPr>
          <w:p w14:paraId="3AD277FC" w14:textId="77777777" w:rsidR="00244C34" w:rsidRPr="00244C34" w:rsidRDefault="00244C34" w:rsidP="00244C34">
            <w:pPr>
              <w:spacing w:after="0"/>
              <w:jc w:val="both"/>
              <w:rPr>
                <w:rFonts w:ascii="Arial" w:hAnsi="Arial"/>
                <w:iCs/>
                <w:color w:val="000000"/>
                <w:sz w:val="22"/>
                <w:szCs w:val="22"/>
              </w:rPr>
            </w:pPr>
            <w:r w:rsidRPr="00244C34">
              <w:rPr>
                <w:rFonts w:ascii="Arial" w:hAnsi="Arial"/>
                <w:iCs/>
                <w:color w:val="000000"/>
                <w:sz w:val="22"/>
                <w:szCs w:val="22"/>
              </w:rPr>
              <w:t>Atsižvelgiant į prisiimamus įsipareigojimus sutarčiai vykdyti: tiekėjas, kiekvienas tiekėjų grupės narys ir (arba) ūkio subjektas, kurio pajėgumais remiasi tiekėjas.</w:t>
            </w:r>
          </w:p>
          <w:p w14:paraId="3751D2D8" w14:textId="77777777" w:rsidR="00244C34" w:rsidRPr="00244C34" w:rsidRDefault="00244C34" w:rsidP="00244C34">
            <w:pPr>
              <w:spacing w:after="0"/>
              <w:jc w:val="both"/>
              <w:rPr>
                <w:rFonts w:ascii="Arial" w:hAnsi="Arial"/>
                <w:iCs/>
                <w:color w:val="000000"/>
                <w:sz w:val="22"/>
                <w:szCs w:val="22"/>
              </w:rPr>
            </w:pPr>
            <w:r w:rsidRPr="00244C34">
              <w:rPr>
                <w:rFonts w:ascii="Arial" w:hAnsi="Arial"/>
                <w:iCs/>
                <w:color w:val="000000"/>
                <w:sz w:val="22"/>
                <w:szCs w:val="22"/>
              </w:rPr>
              <w:t>Paprastai nustatomi tokie reikalavimai: jeigu pasiūlymą teikia ūkio subjektų grupė – reikalavimą turi atitikti kiekvienas ūkio subjektų grupės narys (-</w:t>
            </w:r>
            <w:proofErr w:type="spellStart"/>
            <w:r w:rsidRPr="00244C34">
              <w:rPr>
                <w:rFonts w:ascii="Arial" w:hAnsi="Arial"/>
                <w:iCs/>
                <w:color w:val="000000"/>
                <w:sz w:val="22"/>
                <w:szCs w:val="22"/>
              </w:rPr>
              <w:t>iai</w:t>
            </w:r>
            <w:proofErr w:type="spellEnd"/>
            <w:r w:rsidRPr="00244C34">
              <w:rPr>
                <w:rFonts w:ascii="Arial" w:hAnsi="Arial"/>
                <w:iCs/>
                <w:color w:val="000000"/>
                <w:sz w:val="22"/>
                <w:szCs w:val="22"/>
              </w:rPr>
              <w:t>), pagal jų prisiimamus įsipareigojimus pirkimo sutarčiai vykdyti;</w:t>
            </w:r>
          </w:p>
          <w:p w14:paraId="044374FE" w14:textId="59126935" w:rsidR="00244C34" w:rsidRPr="00244C34" w:rsidRDefault="00244C34" w:rsidP="00244C34">
            <w:pPr>
              <w:pBdr>
                <w:top w:val="nil"/>
                <w:left w:val="nil"/>
                <w:bottom w:val="nil"/>
                <w:right w:val="nil"/>
                <w:between w:val="nil"/>
              </w:pBdr>
              <w:spacing w:after="0" w:line="240" w:lineRule="auto"/>
              <w:jc w:val="both"/>
              <w:rPr>
                <w:rFonts w:ascii="Arial" w:eastAsia="Arial" w:hAnsi="Arial" w:cs="Arial"/>
                <w:b/>
                <w:bCs/>
                <w:sz w:val="22"/>
                <w:szCs w:val="22"/>
              </w:rPr>
            </w:pPr>
            <w:r w:rsidRPr="00244C34">
              <w:rPr>
                <w:rFonts w:ascii="Arial" w:hAnsi="Arial"/>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244C34">
              <w:rPr>
                <w:rFonts w:ascii="Arial" w:hAnsi="Arial"/>
                <w:color w:val="000000"/>
                <w:sz w:val="22"/>
                <w:szCs w:val="22"/>
              </w:rPr>
              <w:t>privalo įsipareigoti, kad pirkimo sutartį vykdys tik tokią teisę turintys asmenys ir nurodo, kad pirkimo vykdytojui pareikalavus, tiekėjas turės pateikti dokumentus, įrodančius subtiekėjo teisę verstis atitinkama veikla, kuriai jis pasitelkiamas.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5"/>
      <w:headerReference w:type="first" r:id="rId16"/>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A1F5" w14:textId="77777777" w:rsidR="004122BD" w:rsidRDefault="004122BD">
      <w:pPr>
        <w:spacing w:after="0" w:line="240" w:lineRule="auto"/>
      </w:pPr>
      <w:r>
        <w:separator/>
      </w:r>
    </w:p>
  </w:endnote>
  <w:endnote w:type="continuationSeparator" w:id="0">
    <w:p w14:paraId="3350604C" w14:textId="77777777" w:rsidR="004122BD" w:rsidRDefault="00412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A9FC" w14:textId="77777777" w:rsidR="004122BD" w:rsidRDefault="004122BD">
      <w:pPr>
        <w:spacing w:after="0" w:line="240" w:lineRule="auto"/>
      </w:pPr>
      <w:r>
        <w:separator/>
      </w:r>
    </w:p>
  </w:footnote>
  <w:footnote w:type="continuationSeparator" w:id="0">
    <w:p w14:paraId="717DC564" w14:textId="77777777" w:rsidR="004122BD" w:rsidRDefault="004122B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B1F"/>
    <w:rsid w:val="00021EB4"/>
    <w:rsid w:val="00061940"/>
    <w:rsid w:val="0006329A"/>
    <w:rsid w:val="00063708"/>
    <w:rsid w:val="00071C50"/>
    <w:rsid w:val="000726A1"/>
    <w:rsid w:val="00077F59"/>
    <w:rsid w:val="00093F48"/>
    <w:rsid w:val="000A46E7"/>
    <w:rsid w:val="000D01B9"/>
    <w:rsid w:val="000D3BDC"/>
    <w:rsid w:val="000E04EF"/>
    <w:rsid w:val="000E0A62"/>
    <w:rsid w:val="000E1344"/>
    <w:rsid w:val="000F5BD8"/>
    <w:rsid w:val="000F6D4B"/>
    <w:rsid w:val="001121F9"/>
    <w:rsid w:val="0013233F"/>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4C34"/>
    <w:rsid w:val="0024687C"/>
    <w:rsid w:val="00250377"/>
    <w:rsid w:val="0027555D"/>
    <w:rsid w:val="002914DE"/>
    <w:rsid w:val="002920B4"/>
    <w:rsid w:val="0029273C"/>
    <w:rsid w:val="002B6FA8"/>
    <w:rsid w:val="002B770E"/>
    <w:rsid w:val="002C2899"/>
    <w:rsid w:val="00307850"/>
    <w:rsid w:val="00310833"/>
    <w:rsid w:val="00311430"/>
    <w:rsid w:val="003234F7"/>
    <w:rsid w:val="00343D8D"/>
    <w:rsid w:val="00362974"/>
    <w:rsid w:val="00375971"/>
    <w:rsid w:val="003872DF"/>
    <w:rsid w:val="00387A0D"/>
    <w:rsid w:val="0039576D"/>
    <w:rsid w:val="003967DA"/>
    <w:rsid w:val="003971D8"/>
    <w:rsid w:val="003A434A"/>
    <w:rsid w:val="003B2C74"/>
    <w:rsid w:val="003E11DB"/>
    <w:rsid w:val="003E24C7"/>
    <w:rsid w:val="003F2F4C"/>
    <w:rsid w:val="003F57BD"/>
    <w:rsid w:val="004063C5"/>
    <w:rsid w:val="004067B0"/>
    <w:rsid w:val="004122BD"/>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D614B"/>
    <w:rsid w:val="004F3044"/>
    <w:rsid w:val="00504CBB"/>
    <w:rsid w:val="00560FFB"/>
    <w:rsid w:val="00561A4A"/>
    <w:rsid w:val="00566E2F"/>
    <w:rsid w:val="0057499F"/>
    <w:rsid w:val="005804DC"/>
    <w:rsid w:val="005B24FF"/>
    <w:rsid w:val="005C63A6"/>
    <w:rsid w:val="005D5C70"/>
    <w:rsid w:val="005D7860"/>
    <w:rsid w:val="006246F0"/>
    <w:rsid w:val="00641273"/>
    <w:rsid w:val="00646D85"/>
    <w:rsid w:val="00653116"/>
    <w:rsid w:val="00655580"/>
    <w:rsid w:val="00656442"/>
    <w:rsid w:val="00660781"/>
    <w:rsid w:val="006637E1"/>
    <w:rsid w:val="0066745B"/>
    <w:rsid w:val="0067201C"/>
    <w:rsid w:val="00672DE6"/>
    <w:rsid w:val="006866A0"/>
    <w:rsid w:val="00692DE5"/>
    <w:rsid w:val="006961C1"/>
    <w:rsid w:val="006972F7"/>
    <w:rsid w:val="006B4816"/>
    <w:rsid w:val="006B52DA"/>
    <w:rsid w:val="006C1652"/>
    <w:rsid w:val="006C3E2C"/>
    <w:rsid w:val="006C7547"/>
    <w:rsid w:val="00707406"/>
    <w:rsid w:val="0072767C"/>
    <w:rsid w:val="00731FEC"/>
    <w:rsid w:val="007345A2"/>
    <w:rsid w:val="0073689E"/>
    <w:rsid w:val="00740C8B"/>
    <w:rsid w:val="00742B94"/>
    <w:rsid w:val="00757257"/>
    <w:rsid w:val="00762531"/>
    <w:rsid w:val="00765E17"/>
    <w:rsid w:val="00766BA4"/>
    <w:rsid w:val="007749FC"/>
    <w:rsid w:val="00781697"/>
    <w:rsid w:val="00781DC3"/>
    <w:rsid w:val="00786736"/>
    <w:rsid w:val="007A4FA1"/>
    <w:rsid w:val="007B2509"/>
    <w:rsid w:val="007B3D01"/>
    <w:rsid w:val="007B77B0"/>
    <w:rsid w:val="007D06CF"/>
    <w:rsid w:val="007D5B93"/>
    <w:rsid w:val="007D72DB"/>
    <w:rsid w:val="007E4DAA"/>
    <w:rsid w:val="008052F3"/>
    <w:rsid w:val="008154D5"/>
    <w:rsid w:val="00830D4E"/>
    <w:rsid w:val="00846DDE"/>
    <w:rsid w:val="00857370"/>
    <w:rsid w:val="008770D0"/>
    <w:rsid w:val="0089582A"/>
    <w:rsid w:val="00896FF2"/>
    <w:rsid w:val="008B750B"/>
    <w:rsid w:val="008C25B8"/>
    <w:rsid w:val="008C3E32"/>
    <w:rsid w:val="008C66B8"/>
    <w:rsid w:val="008D5EA4"/>
    <w:rsid w:val="008E2952"/>
    <w:rsid w:val="008E75AB"/>
    <w:rsid w:val="009065A8"/>
    <w:rsid w:val="00907E53"/>
    <w:rsid w:val="009147F1"/>
    <w:rsid w:val="009173FB"/>
    <w:rsid w:val="0092589B"/>
    <w:rsid w:val="00925CB7"/>
    <w:rsid w:val="00926DA9"/>
    <w:rsid w:val="00932079"/>
    <w:rsid w:val="00936727"/>
    <w:rsid w:val="009520B9"/>
    <w:rsid w:val="00975CE4"/>
    <w:rsid w:val="00992315"/>
    <w:rsid w:val="009A7B18"/>
    <w:rsid w:val="009B4A8C"/>
    <w:rsid w:val="009C2CD9"/>
    <w:rsid w:val="009C3ABC"/>
    <w:rsid w:val="009D1CDA"/>
    <w:rsid w:val="009D22AC"/>
    <w:rsid w:val="009D6A28"/>
    <w:rsid w:val="009F1672"/>
    <w:rsid w:val="009F5DE7"/>
    <w:rsid w:val="009F7B36"/>
    <w:rsid w:val="00A018D1"/>
    <w:rsid w:val="00A03A84"/>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301C"/>
    <w:rsid w:val="00AA274E"/>
    <w:rsid w:val="00AC1C81"/>
    <w:rsid w:val="00AC3F64"/>
    <w:rsid w:val="00AC74B9"/>
    <w:rsid w:val="00AE639B"/>
    <w:rsid w:val="00AF239D"/>
    <w:rsid w:val="00AF36AD"/>
    <w:rsid w:val="00AF429E"/>
    <w:rsid w:val="00B02F7A"/>
    <w:rsid w:val="00B05013"/>
    <w:rsid w:val="00B07DC6"/>
    <w:rsid w:val="00B10FA3"/>
    <w:rsid w:val="00B20C4F"/>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4C83"/>
    <w:rsid w:val="00BC504C"/>
    <w:rsid w:val="00BC7A79"/>
    <w:rsid w:val="00BD59FC"/>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2790"/>
    <w:rsid w:val="00CD3BCE"/>
    <w:rsid w:val="00CD4A89"/>
    <w:rsid w:val="00CD5021"/>
    <w:rsid w:val="00CE520E"/>
    <w:rsid w:val="00D07392"/>
    <w:rsid w:val="00D1011B"/>
    <w:rsid w:val="00D169C4"/>
    <w:rsid w:val="00D25D39"/>
    <w:rsid w:val="00D30F79"/>
    <w:rsid w:val="00D470C5"/>
    <w:rsid w:val="00D70B10"/>
    <w:rsid w:val="00D7531C"/>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60782"/>
    <w:rsid w:val="00E70BDE"/>
    <w:rsid w:val="00E73CD9"/>
    <w:rsid w:val="00E75A6E"/>
    <w:rsid w:val="00E81B56"/>
    <w:rsid w:val="00E84E4B"/>
    <w:rsid w:val="00E935A4"/>
    <w:rsid w:val="00E97A8C"/>
    <w:rsid w:val="00EB32C7"/>
    <w:rsid w:val="00EB4B2A"/>
    <w:rsid w:val="00EB610C"/>
    <w:rsid w:val="00EC07EF"/>
    <w:rsid w:val="00EC3A46"/>
    <w:rsid w:val="00EE6637"/>
    <w:rsid w:val="00EE6B36"/>
    <w:rsid w:val="00EF0107"/>
    <w:rsid w:val="00F00B54"/>
    <w:rsid w:val="00F05809"/>
    <w:rsid w:val="00F15282"/>
    <w:rsid w:val="00F27AB4"/>
    <w:rsid w:val="00F3191F"/>
    <w:rsid w:val="00F32D74"/>
    <w:rsid w:val="00F52D55"/>
    <w:rsid w:val="00F544FC"/>
    <w:rsid w:val="00F67A93"/>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9</Pages>
  <Words>14839</Words>
  <Characters>8459</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33</cp:revision>
  <dcterms:created xsi:type="dcterms:W3CDTF">2024-09-05T05:31:00Z</dcterms:created>
  <dcterms:modified xsi:type="dcterms:W3CDTF">2025-11-12T13:32:00Z</dcterms:modified>
</cp:coreProperties>
</file>